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6" w:rsidRPr="00413A86" w:rsidRDefault="00413A86" w:rsidP="00413A86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COURTESY TRANSLATION -</w:t>
      </w:r>
      <w:bookmarkStart w:id="0" w:name="_GoBack"/>
      <w:bookmarkEnd w:id="0"/>
    </w:p>
    <w:p w:rsidR="00413A86" w:rsidRDefault="00413A86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Managua, </w:t>
      </w:r>
      <w:r>
        <w:rPr>
          <w:rFonts w:ascii="Courier New" w:hAnsi="Courier New" w:cs="Courier New"/>
          <w:sz w:val="28"/>
          <w:szCs w:val="28"/>
          <w:lang w:val="en-US"/>
        </w:rPr>
        <w:t>6</w:t>
      </w:r>
      <w:r w:rsidRPr="00183B24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August, 2021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183B24">
        <w:rPr>
          <w:rFonts w:ascii="Courier New" w:hAnsi="Courier New" w:cs="Courier New"/>
          <w:b/>
          <w:sz w:val="28"/>
          <w:szCs w:val="28"/>
          <w:lang w:val="en-US"/>
        </w:rPr>
        <w:t>To: Consulate of Nicaragua in San Francisco, State of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b/>
          <w:sz w:val="28"/>
          <w:szCs w:val="28"/>
          <w:lang w:val="en-US"/>
        </w:rPr>
        <w:t>California of the United States of America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Dear Comrades</w:t>
      </w:r>
      <w:r w:rsidRPr="00183B24">
        <w:rPr>
          <w:rFonts w:ascii="Courier New" w:hAnsi="Courier New" w:cs="Courier New"/>
          <w:sz w:val="28"/>
          <w:szCs w:val="28"/>
          <w:lang w:val="en-US"/>
        </w:rPr>
        <w:t>: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>I am referring to the request received from the Office of the Attorney General of the Republic -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which I attach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-, by means of which it the improper registration made before said Consulate</w:t>
      </w:r>
      <w:r>
        <w:rPr>
          <w:rFonts w:ascii="Courier New" w:hAnsi="Courier New" w:cs="Courier New"/>
          <w:sz w:val="28"/>
          <w:szCs w:val="28"/>
          <w:lang w:val="en-US"/>
        </w:rPr>
        <w:t xml:space="preserve"> is demonstrated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, in the First </w:t>
      </w:r>
      <w:r>
        <w:rPr>
          <w:rFonts w:ascii="Courier New" w:hAnsi="Courier New" w:cs="Courier New"/>
          <w:sz w:val="28"/>
          <w:szCs w:val="28"/>
          <w:lang w:val="en-US"/>
        </w:rPr>
        <w:t>Registry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of Births</w:t>
      </w:r>
      <w:r>
        <w:rPr>
          <w:rFonts w:ascii="Courier New" w:hAnsi="Courier New" w:cs="Courier New"/>
          <w:sz w:val="28"/>
          <w:szCs w:val="28"/>
          <w:lang w:val="en-US"/>
        </w:rPr>
        <w:t>,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specifically of Act No.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016, ten thirty in the morning, on the seventh of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June Two Thousand </w:t>
      </w:r>
      <w:r>
        <w:rPr>
          <w:rFonts w:ascii="Courier New" w:hAnsi="Courier New" w:cs="Courier New"/>
          <w:sz w:val="28"/>
          <w:szCs w:val="28"/>
          <w:lang w:val="en-US"/>
        </w:rPr>
        <w:t xml:space="preserve">and </w:t>
      </w:r>
      <w:r w:rsidRPr="00183B24">
        <w:rPr>
          <w:rFonts w:ascii="Courier New" w:hAnsi="Courier New" w:cs="Courier New"/>
          <w:sz w:val="28"/>
          <w:szCs w:val="28"/>
          <w:lang w:val="en-US"/>
        </w:rPr>
        <w:t>Five, whe</w:t>
      </w:r>
      <w:r>
        <w:rPr>
          <w:rFonts w:ascii="Courier New" w:hAnsi="Courier New" w:cs="Courier New"/>
          <w:sz w:val="28"/>
          <w:szCs w:val="28"/>
          <w:lang w:val="en-US"/>
        </w:rPr>
        <w:t>reby, before the first consul at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that time (Mayra Centeno), the birth certificate of Mrs. </w:t>
      </w:r>
      <w:r w:rsidRPr="00183B24">
        <w:rPr>
          <w:rFonts w:ascii="Courier New" w:hAnsi="Courier New" w:cs="Courier New"/>
          <w:b/>
          <w:sz w:val="28"/>
          <w:szCs w:val="28"/>
          <w:u w:val="single"/>
          <w:lang w:val="en-US"/>
        </w:rPr>
        <w:t>Carmella Maria Rogers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was registered, </w:t>
      </w:r>
      <w:r>
        <w:rPr>
          <w:rFonts w:ascii="Courier New" w:hAnsi="Courier New" w:cs="Courier New"/>
          <w:sz w:val="28"/>
          <w:szCs w:val="28"/>
          <w:lang w:val="en-US"/>
        </w:rPr>
        <w:t>“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who was born on </w:t>
      </w:r>
      <w:r>
        <w:rPr>
          <w:rFonts w:ascii="Courier New" w:hAnsi="Courier New" w:cs="Courier New"/>
          <w:sz w:val="28"/>
          <w:szCs w:val="28"/>
          <w:lang w:val="en-US"/>
        </w:rPr>
        <w:t>9</w:t>
      </w:r>
      <w:r w:rsidRPr="00183B24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Augus</w:t>
      </w:r>
      <w:r>
        <w:rPr>
          <w:rFonts w:ascii="Courier New" w:hAnsi="Courier New" w:cs="Courier New"/>
          <w:sz w:val="28"/>
          <w:szCs w:val="28"/>
          <w:lang w:val="en-US"/>
        </w:rPr>
        <w:t>t</w:t>
      </w:r>
      <w:r w:rsidRPr="00183B24">
        <w:rPr>
          <w:rFonts w:ascii="Courier New" w:hAnsi="Courier New" w:cs="Courier New"/>
          <w:sz w:val="28"/>
          <w:szCs w:val="28"/>
          <w:lang w:val="en-US"/>
        </w:rPr>
        <w:t>, nineteen fifty, in the City of San Francisco, County of San Francisco, State of Califor</w:t>
      </w:r>
      <w:r>
        <w:rPr>
          <w:rFonts w:ascii="Courier New" w:hAnsi="Courier New" w:cs="Courier New"/>
          <w:sz w:val="28"/>
          <w:szCs w:val="28"/>
          <w:lang w:val="en-US"/>
        </w:rPr>
        <w:t>nia, United States of America.”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>For the justification of the Representation of the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 xml:space="preserve">State of Nicaragua and because there is a lack of clarity regarding the person 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introduced by the same </w:t>
      </w:r>
      <w:r w:rsidRPr="00183B24">
        <w:rPr>
          <w:rFonts w:ascii="Courier New" w:hAnsi="Courier New" w:cs="Courier New"/>
          <w:sz w:val="28"/>
          <w:szCs w:val="28"/>
          <w:lang w:val="en-US"/>
        </w:rPr>
        <w:lastRenderedPageBreak/>
        <w:t xml:space="preserve">Mrs. Carmella Maria </w:t>
      </w:r>
      <w:r>
        <w:rPr>
          <w:rFonts w:ascii="Courier New" w:hAnsi="Courier New" w:cs="Courier New"/>
          <w:sz w:val="28"/>
          <w:szCs w:val="28"/>
          <w:lang w:val="en-US"/>
        </w:rPr>
        <w:t xml:space="preserve">Rogers, </w:t>
      </w:r>
      <w:r w:rsidRPr="00183B24">
        <w:rPr>
          <w:rFonts w:ascii="Courier New" w:hAnsi="Courier New" w:cs="Courier New"/>
          <w:b/>
          <w:sz w:val="28"/>
          <w:szCs w:val="28"/>
          <w:u w:val="single"/>
          <w:lang w:val="en-US"/>
        </w:rPr>
        <w:t>I ORDER</w:t>
      </w:r>
      <w:r w:rsidRPr="00183B24">
        <w:rPr>
          <w:rFonts w:ascii="Courier New" w:hAnsi="Courier New" w:cs="Courier New"/>
          <w:sz w:val="28"/>
          <w:szCs w:val="28"/>
          <w:lang w:val="en-US"/>
        </w:rPr>
        <w:t>, proceed to cancel the aforementioned act No. 016.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>Sincerely,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183B24">
        <w:rPr>
          <w:rFonts w:ascii="Courier New" w:hAnsi="Courier New" w:cs="Courier New"/>
          <w:b/>
          <w:sz w:val="28"/>
          <w:szCs w:val="28"/>
          <w:lang w:val="en-US"/>
        </w:rPr>
        <w:t xml:space="preserve">José Patricio Reyes </w:t>
      </w:r>
      <w:proofErr w:type="spellStart"/>
      <w:r w:rsidRPr="00183B24">
        <w:rPr>
          <w:rFonts w:ascii="Courier New" w:hAnsi="Courier New" w:cs="Courier New"/>
          <w:b/>
          <w:sz w:val="28"/>
          <w:szCs w:val="28"/>
          <w:lang w:val="en-US"/>
        </w:rPr>
        <w:t>Ruíz</w:t>
      </w:r>
      <w:proofErr w:type="spellEnd"/>
      <w:r w:rsidRPr="00183B24">
        <w:rPr>
          <w:rFonts w:ascii="Courier New" w:hAnsi="Courier New" w:cs="Courier New"/>
          <w:b/>
          <w:sz w:val="28"/>
          <w:szCs w:val="28"/>
          <w:lang w:val="en-US"/>
        </w:rPr>
        <w:t xml:space="preserve"> 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183B24">
        <w:rPr>
          <w:rFonts w:ascii="Courier New" w:hAnsi="Courier New" w:cs="Courier New"/>
          <w:sz w:val="28"/>
          <w:szCs w:val="28"/>
          <w:lang w:val="en-US"/>
        </w:rPr>
        <w:t>Consular Director General.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183B24">
        <w:rPr>
          <w:rFonts w:ascii="Courier New" w:hAnsi="Courier New" w:cs="Courier New"/>
          <w:b/>
          <w:sz w:val="28"/>
          <w:szCs w:val="28"/>
          <w:lang w:val="en-US"/>
        </w:rPr>
        <w:t>Ministry of the Interior.</w:t>
      </w: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83B24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CC</w:t>
      </w:r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: </w:t>
      </w:r>
      <w:proofErr w:type="spellStart"/>
      <w:r w:rsidRPr="00183B24">
        <w:rPr>
          <w:rFonts w:ascii="Courier New" w:hAnsi="Courier New" w:cs="Courier New"/>
          <w:sz w:val="28"/>
          <w:szCs w:val="28"/>
          <w:lang w:val="en-US"/>
        </w:rPr>
        <w:t>Cro</w:t>
      </w:r>
      <w:proofErr w:type="spellEnd"/>
      <w:r w:rsidRPr="00183B24">
        <w:rPr>
          <w:rFonts w:ascii="Courier New" w:hAnsi="Courier New" w:cs="Courier New"/>
          <w:sz w:val="28"/>
          <w:szCs w:val="28"/>
          <w:lang w:val="en-US"/>
        </w:rPr>
        <w:t xml:space="preserve"> Luis </w:t>
      </w:r>
      <w:proofErr w:type="spellStart"/>
      <w:r w:rsidRPr="00183B24">
        <w:rPr>
          <w:rFonts w:ascii="Courier New" w:hAnsi="Courier New" w:cs="Courier New"/>
          <w:sz w:val="28"/>
          <w:szCs w:val="28"/>
          <w:lang w:val="en-US"/>
        </w:rPr>
        <w:t>Cañas</w:t>
      </w:r>
      <w:proofErr w:type="spellEnd"/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183B24">
        <w:rPr>
          <w:rFonts w:ascii="Courier New" w:hAnsi="Courier New" w:cs="Courier New"/>
          <w:sz w:val="28"/>
          <w:szCs w:val="28"/>
          <w:lang w:val="en-US"/>
        </w:rPr>
        <w:t>- Vice Minister of the Interior.</w:t>
      </w:r>
    </w:p>
    <w:p w:rsidR="004C2AD0" w:rsidRPr="00183B24" w:rsidRDefault="00183B24" w:rsidP="00183B2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183B24">
        <w:rPr>
          <w:rFonts w:ascii="Courier New" w:hAnsi="Courier New" w:cs="Courier New"/>
          <w:sz w:val="28"/>
          <w:szCs w:val="28"/>
        </w:rPr>
        <w:t>Archive</w:t>
      </w:r>
    </w:p>
    <w:sectPr w:rsidR="004C2AD0" w:rsidRPr="00183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04EF8"/>
    <w:multiLevelType w:val="hybridMultilevel"/>
    <w:tmpl w:val="AB5EBFD8"/>
    <w:lvl w:ilvl="0" w:tplc="019042E4">
      <w:start w:val="7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4"/>
    <w:rsid w:val="00183B24"/>
    <w:rsid w:val="00413A86"/>
    <w:rsid w:val="004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FFFE-BB5E-4F6A-8660-81DF5152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Campbell</dc:creator>
  <cp:keywords/>
  <dc:description/>
  <cp:lastModifiedBy>Michael Campbell</cp:lastModifiedBy>
  <cp:revision>2</cp:revision>
  <dcterms:created xsi:type="dcterms:W3CDTF">2021-08-08T22:39:00Z</dcterms:created>
  <dcterms:modified xsi:type="dcterms:W3CDTF">2021-08-08T23:08:00Z</dcterms:modified>
</cp:coreProperties>
</file>